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0A" w:rsidRPr="00BD420A" w:rsidRDefault="00BD420A" w:rsidP="00BD420A">
      <w:pPr>
        <w:widowControl w:val="0"/>
        <w:autoSpaceDE w:val="0"/>
        <w:autoSpaceDN w:val="0"/>
        <w:adjustRightInd w:val="0"/>
        <w:ind w:left="6372"/>
        <w:jc w:val="center"/>
        <w:rPr>
          <w:b/>
          <w:sz w:val="24"/>
          <w:szCs w:val="24"/>
        </w:rPr>
      </w:pPr>
      <w:r w:rsidRPr="00BD420A">
        <w:rPr>
          <w:b/>
          <w:sz w:val="24"/>
          <w:szCs w:val="24"/>
        </w:rPr>
        <w:t>BOP/WE-A/2016/050</w:t>
      </w:r>
    </w:p>
    <w:p w:rsidR="00015848" w:rsidRDefault="00015848" w:rsidP="0001584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015848" w:rsidRPr="003E1270" w:rsidRDefault="00015848" w:rsidP="0001584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15848" w:rsidRDefault="00015848" w:rsidP="00015848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015848" w:rsidRDefault="00015848" w:rsidP="00015848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015848" w:rsidRDefault="00015848" w:rsidP="00015848">
      <w:pPr>
        <w:jc w:val="center"/>
        <w:rPr>
          <w:b/>
          <w:sz w:val="24"/>
          <w:szCs w:val="24"/>
        </w:rPr>
      </w:pPr>
    </w:p>
    <w:p w:rsidR="00015848" w:rsidRPr="0011235D" w:rsidRDefault="00015848" w:rsidP="00015848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015848" w:rsidRDefault="00015848" w:rsidP="00015848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015848" w:rsidRDefault="00015848" w:rsidP="00015848">
      <w:pPr>
        <w:pStyle w:val="Tekstpodstawowywcity3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Prowadzenie profilaktycznej działalności informacyjnej i edukacyjnej w zakresie rozwiązywania problemów narkomanii.</w:t>
      </w:r>
    </w:p>
    <w:p w:rsidR="00015848" w:rsidRDefault="00015848" w:rsidP="00015848">
      <w:pPr>
        <w:pStyle w:val="Tekstpodstawowywcity3"/>
        <w:ind w:firstLine="0"/>
        <w:rPr>
          <w:b/>
          <w:sz w:val="24"/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Programy redukcji szkód i wczesnej interwencji adresowane do okazjonalnych użytkowników narkotyków, osób zagrożonych narkomanią, użytkowników narkotyków syntetycznych oraz osób uzależnionych. Realizowane poprzez: street/</w:t>
      </w:r>
      <w:proofErr w:type="spellStart"/>
      <w:r>
        <w:rPr>
          <w:sz w:val="24"/>
          <w:szCs w:val="24"/>
        </w:rPr>
        <w:t>outreach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, paty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, działalność edukacyjną, opracowanie i dystrybucję materiałów oświatowych. 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015848" w:rsidRDefault="00015848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 wiedzy użytkowników nt. szkodliwości stosowania i działania substancji psychoaktywnych, ich wpływu na fizjologiczne i społeczne funkcjonowanie człowieka,</w:t>
      </w:r>
    </w:p>
    <w:p w:rsidR="00015848" w:rsidRDefault="001C3CC3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ograniczenie szkód zdrowotnych, społecznych i ekonomicznych wśród okazjonalnych użytkowników narkotyków, osób zagrożonych uzależnieniem i członków ich rodzin,</w:t>
      </w:r>
    </w:p>
    <w:p w:rsidR="00015848" w:rsidRDefault="00C479C4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zaktywizowanie społeczności użytkowników do zmiany stylu życia, m.in. poprzez: diagnozę, edukację, terapię lub/i psychoterapię</w:t>
      </w:r>
      <w:r w:rsidR="00015848">
        <w:rPr>
          <w:sz w:val="24"/>
          <w:szCs w:val="24"/>
        </w:rPr>
        <w:t>,</w:t>
      </w:r>
    </w:p>
    <w:p w:rsidR="00C479C4" w:rsidRDefault="00C479C4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poprawa efektywności terapii poprzez włączenie w proces terapeutyczny członków rodziny użytkownika lub/i uzależnionego,</w:t>
      </w:r>
    </w:p>
    <w:p w:rsidR="00C479C4" w:rsidRDefault="000A0357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ograniczenie popytu na substancje psychoaktywne poprzez edukację uzależnionych, zagrożonych uzależnieniem i ich rodzin,</w:t>
      </w:r>
    </w:p>
    <w:p w:rsidR="000A0357" w:rsidRDefault="000A0357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przeciwdziałanie zakażeniu: HIV, HBV, HCV i in. poprzez zwiększenie poziomu wiedzy o chorob</w:t>
      </w:r>
      <w:r w:rsidR="00154F6C">
        <w:rPr>
          <w:sz w:val="24"/>
          <w:szCs w:val="24"/>
        </w:rPr>
        <w:t>ach zakaźnych</w:t>
      </w:r>
      <w:r>
        <w:rPr>
          <w:sz w:val="24"/>
          <w:szCs w:val="24"/>
        </w:rPr>
        <w:t>,</w:t>
      </w:r>
    </w:p>
    <w:p w:rsidR="000A0357" w:rsidRDefault="000A0357" w:rsidP="00015848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informowanie </w:t>
      </w:r>
      <w:r w:rsidR="00154F6C">
        <w:rPr>
          <w:sz w:val="24"/>
          <w:szCs w:val="24"/>
        </w:rPr>
        <w:t>dzieci, młodzieży, dorosłych, a także ich rodzin o dostępnych na terenie Gminy Miasto Szczecin instytucjach oraz organizacjach pozarządowych zajmujących się pomocą, zapobieganiem oraz leczeniem narkomanii i jej ewentualnych następstw</w:t>
      </w:r>
      <w:r>
        <w:rPr>
          <w:sz w:val="24"/>
          <w:szCs w:val="24"/>
        </w:rPr>
        <w:t>,</w:t>
      </w:r>
    </w:p>
    <w:p w:rsidR="00015848" w:rsidRPr="00E74082" w:rsidRDefault="000A0357" w:rsidP="00E74082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monitorowanie zjawiska narkomanii na terenie Miasta Szczecin z uwzględnieniem gromadzenia danych nt.: rodzajów najbardziej popularnych narkotyków stosowanych lokalnie, stylów brania oraz zapotrzebowania na działania z zakresu redukcji szkód </w:t>
      </w:r>
      <w:r>
        <w:rPr>
          <w:sz w:val="24"/>
          <w:szCs w:val="24"/>
        </w:rPr>
        <w:br/>
        <w:t>dla użytkowników substancji odurzających.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W/w cele oferenci winni realizować z wykorzystaniem następujących działań:</w:t>
      </w:r>
    </w:p>
    <w:p w:rsidR="00015848" w:rsidRDefault="00015848" w:rsidP="00015848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 w:rsidRPr="00E74082">
        <w:rPr>
          <w:sz w:val="24"/>
          <w:szCs w:val="24"/>
        </w:rPr>
        <w:t xml:space="preserve">programy </w:t>
      </w:r>
      <w:r w:rsidR="00E74082">
        <w:rPr>
          <w:sz w:val="24"/>
          <w:szCs w:val="24"/>
        </w:rPr>
        <w:t xml:space="preserve">redukcji szkód typu: street </w:t>
      </w:r>
      <w:proofErr w:type="spellStart"/>
      <w:r w:rsidR="00E74082">
        <w:rPr>
          <w:sz w:val="24"/>
          <w:szCs w:val="24"/>
        </w:rPr>
        <w:t>work</w:t>
      </w:r>
      <w:proofErr w:type="spellEnd"/>
      <w:r w:rsidR="00E74082">
        <w:rPr>
          <w:sz w:val="24"/>
          <w:szCs w:val="24"/>
        </w:rPr>
        <w:t xml:space="preserve"> i party </w:t>
      </w:r>
      <w:proofErr w:type="spellStart"/>
      <w:r w:rsidR="00E74082">
        <w:rPr>
          <w:sz w:val="24"/>
          <w:szCs w:val="24"/>
        </w:rPr>
        <w:t>work</w:t>
      </w:r>
      <w:proofErr w:type="spellEnd"/>
      <w:r w:rsidR="00E74082">
        <w:rPr>
          <w:sz w:val="24"/>
          <w:szCs w:val="24"/>
        </w:rPr>
        <w:t xml:space="preserve"> kierowane do społeczności lokalnej, osób eksperymentujących z substancjami psychoaktywnymi, użytkowników </w:t>
      </w:r>
      <w:r w:rsidR="00E74082">
        <w:rPr>
          <w:sz w:val="24"/>
          <w:szCs w:val="24"/>
        </w:rPr>
        <w:br/>
        <w:t>i uzależnionych od narkotyków syntetycznych,</w:t>
      </w:r>
    </w:p>
    <w:p w:rsidR="00E74082" w:rsidRDefault="00E74082" w:rsidP="00015848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środowiskowa, tzw. </w:t>
      </w:r>
      <w:proofErr w:type="spellStart"/>
      <w:r>
        <w:rPr>
          <w:sz w:val="24"/>
          <w:szCs w:val="24"/>
        </w:rPr>
        <w:t>outreach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>,</w:t>
      </w:r>
    </w:p>
    <w:p w:rsidR="00E74082" w:rsidRDefault="00E74082" w:rsidP="00015848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i dystrybucja materiałów oświatowych,</w:t>
      </w:r>
    </w:p>
    <w:p w:rsidR="00E74082" w:rsidRPr="00E74082" w:rsidRDefault="00E74082" w:rsidP="00015848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szkolenia wykonawców zakontraktowanych zadań.</w:t>
      </w:r>
    </w:p>
    <w:p w:rsidR="00E74082" w:rsidRPr="00E74082" w:rsidRDefault="00E74082" w:rsidP="00E74082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15848" w:rsidRPr="005430EB" w:rsidRDefault="00015848" w:rsidP="00015848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Wysokość środków publicznych przeznaczonych na realizację tych zadań.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 w:rsidR="000D099C">
        <w:rPr>
          <w:sz w:val="24"/>
          <w:szCs w:val="24"/>
        </w:rPr>
        <w:t>8</w:t>
      </w:r>
      <w:r>
        <w:rPr>
          <w:sz w:val="24"/>
          <w:szCs w:val="24"/>
        </w:rPr>
        <w:t>0 000,00 zł (słownie złotych: o</w:t>
      </w:r>
      <w:r w:rsidR="000D099C">
        <w:rPr>
          <w:sz w:val="24"/>
          <w:szCs w:val="24"/>
        </w:rPr>
        <w:t>siemdziesiąt</w:t>
      </w:r>
      <w:r>
        <w:rPr>
          <w:sz w:val="24"/>
          <w:szCs w:val="24"/>
        </w:rPr>
        <w:t xml:space="preserve"> tysięcy 00/100) i pochodzi ze środków w rozdziale 85153, tj. zwalczanie narkomanii, przy czym za wkład własny przyjmuje się środki finansowe oraz wkład osobowy (w tym praca społeczna członków </w:t>
      </w:r>
      <w:r w:rsidR="000D099C">
        <w:rPr>
          <w:sz w:val="24"/>
          <w:szCs w:val="24"/>
        </w:rPr>
        <w:br/>
      </w:r>
      <w:r>
        <w:rPr>
          <w:sz w:val="24"/>
          <w:szCs w:val="24"/>
        </w:rPr>
        <w:t xml:space="preserve">i wolontariuszy). 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015848" w:rsidRDefault="00015848" w:rsidP="00015848">
      <w:pPr>
        <w:pStyle w:val="Tekstpodstawowywcity3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15848" w:rsidRPr="00A83AA1" w:rsidRDefault="00015848" w:rsidP="00015848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 w:rsidRPr="00A83AA1">
        <w:rPr>
          <w:b/>
          <w:sz w:val="24"/>
          <w:szCs w:val="24"/>
        </w:rPr>
        <w:t>Zasady przyznawania dotacji.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015848" w:rsidRDefault="00015848" w:rsidP="00015848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</w:t>
      </w:r>
      <w:r w:rsidR="00BD420A">
        <w:rPr>
          <w:sz w:val="24"/>
          <w:szCs w:val="24"/>
        </w:rPr>
        <w:t xml:space="preserve"> </w:t>
      </w:r>
      <w:r w:rsidR="00BD420A" w:rsidRPr="00BD420A">
        <w:rPr>
          <w:sz w:val="24"/>
          <w:szCs w:val="24"/>
        </w:rPr>
        <w:t>(</w:t>
      </w:r>
      <w:proofErr w:type="spellStart"/>
      <w:r w:rsidR="00BD420A" w:rsidRPr="00BD420A">
        <w:rPr>
          <w:sz w:val="24"/>
          <w:szCs w:val="24"/>
        </w:rPr>
        <w:t>j.t</w:t>
      </w:r>
      <w:proofErr w:type="spellEnd"/>
      <w:r w:rsidR="00BD420A" w:rsidRPr="00BD420A">
        <w:rPr>
          <w:sz w:val="24"/>
          <w:szCs w:val="24"/>
        </w:rPr>
        <w:t>. Dz. U. z 2014 r. poz. 1118, poz. 1138, poz. 1146, Dz. U. z 2015 r. poz. 1255, poz. 1333, poz. 1339, poz. 1777);</w:t>
      </w:r>
    </w:p>
    <w:p w:rsidR="00015848" w:rsidRDefault="00015848" w:rsidP="00015848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29 lipca 2005 r. o przeciwdziałaniu narkomanii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2005 r. </w:t>
      </w:r>
      <w:r>
        <w:rPr>
          <w:sz w:val="24"/>
          <w:szCs w:val="24"/>
        </w:rPr>
        <w:br/>
        <w:t xml:space="preserve">poz. 179, poz. 1485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015848" w:rsidRPr="00A83AA1" w:rsidRDefault="00015848" w:rsidP="00015848">
      <w:pPr>
        <w:pStyle w:val="Tekstpodstawowywcity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>w sprawie wzoru oferty i ramowego wzoru umowy dotyczących realizacji zadania publicznego oraz wzoru sprawozdania z wykonania tego zadania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2011 r. Nr 6 poz. 25) </w:t>
      </w:r>
      <w:r w:rsidRPr="008F4FE4">
        <w:rPr>
          <w:sz w:val="24"/>
          <w:szCs w:val="24"/>
        </w:rPr>
        <w:t>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A83AA1" w:rsidRPr="008F4FE4" w:rsidRDefault="00A83AA1" w:rsidP="00015848">
      <w:pPr>
        <w:pStyle w:val="Tekstpodstawowywcity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Uchwałą Nr XIV/338/15 Rady Miasta Szczecin z dnia 15 grudnia 2015 r. w sprawie uchwalenia „Gminnego Programu Przeciwdziałania Narkomanii na 2016 rok”,</w:t>
      </w:r>
    </w:p>
    <w:p w:rsidR="00015848" w:rsidRPr="008F4FE4" w:rsidRDefault="00015848" w:rsidP="00015848">
      <w:pPr>
        <w:pStyle w:val="Tekstpodstawowywcity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015848" w:rsidRDefault="00015848" w:rsidP="00015848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</w:t>
      </w:r>
      <w:r w:rsidR="00712F76">
        <w:rPr>
          <w:sz w:val="24"/>
          <w:szCs w:val="24"/>
        </w:rPr>
        <w:t>wałą</w:t>
      </w:r>
      <w:r>
        <w:rPr>
          <w:sz w:val="24"/>
          <w:szCs w:val="24"/>
        </w:rPr>
        <w:t xml:space="preserve"> Nr 305/15 Gminy Miasto Szczecin z dnia 17 listopada 2015 r. </w:t>
      </w:r>
      <w:r>
        <w:rPr>
          <w:sz w:val="24"/>
          <w:szCs w:val="24"/>
        </w:rPr>
        <w:br/>
        <w:t>w sprawie uchwalenia budżetu Miasta na 2016 rok,</w:t>
      </w:r>
    </w:p>
    <w:p w:rsidR="00015848" w:rsidRPr="008F4FE4" w:rsidRDefault="00015848" w:rsidP="00015848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Pr="008F4FE4">
        <w:rPr>
          <w:sz w:val="24"/>
          <w:szCs w:val="24"/>
        </w:rPr>
        <w:t xml:space="preserve"> 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Realizacja zadania przewidziana jest na okres od dnia podpisania umowy do 31 grudnia 2016 r.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015848" w:rsidRDefault="00015848" w:rsidP="00015848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015848" w:rsidRDefault="00015848" w:rsidP="00015848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015848" w:rsidRDefault="00015848" w:rsidP="00015848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015848" w:rsidRDefault="00015848" w:rsidP="00015848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015848" w:rsidRDefault="00015848" w:rsidP="00015848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015848" w:rsidRDefault="00015848" w:rsidP="00015848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), które nie działają w celu osiągnięcia zysku oraz przeznaczają całość dochodu na realizację celów statutowych oraz nieprzeznaczaną zysku do podziału między swoich członków, udziałowców, akcjonariuszy i pracowników.</w:t>
      </w:r>
    </w:p>
    <w:p w:rsidR="00015848" w:rsidRDefault="00015848" w:rsidP="00015848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015848" w:rsidRDefault="00015848" w:rsidP="00015848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zadania, tj.:</w:t>
      </w:r>
    </w:p>
    <w:p w:rsidR="00015848" w:rsidRDefault="00015848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A83AA1" w:rsidRDefault="00A83AA1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organizację i przeprowadzenie szkoleń,</w:t>
      </w:r>
    </w:p>
    <w:p w:rsidR="00A83AA1" w:rsidRDefault="00A83AA1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organizację i przeprowadzenie imprez o charakterze prewencyjnym,</w:t>
      </w:r>
    </w:p>
    <w:p w:rsidR="00015848" w:rsidRPr="00C767FF" w:rsidRDefault="00015848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 w:rsidRPr="00C767FF">
        <w:rPr>
          <w:sz w:val="24"/>
          <w:szCs w:val="24"/>
        </w:rPr>
        <w:t>koszty obsługi administracyjno – księgowej zadania do wysokości 20% brutto dotacji, o którą się ubiegają,</w:t>
      </w:r>
    </w:p>
    <w:p w:rsidR="00015848" w:rsidRDefault="00015848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015848" w:rsidRDefault="00015848" w:rsidP="00015848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i wydruk materiałów edukacyjnych.</w:t>
      </w:r>
    </w:p>
    <w:p w:rsidR="00015848" w:rsidRDefault="00015848" w:rsidP="00015848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015848" w:rsidRDefault="00015848" w:rsidP="00015848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015848" w:rsidRDefault="00015848" w:rsidP="00015848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015848" w:rsidRDefault="00015848" w:rsidP="00015848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015848" w:rsidRDefault="00015848" w:rsidP="00015848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015848" w:rsidRDefault="00015848" w:rsidP="00015848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015848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015848" w:rsidRDefault="00015848" w:rsidP="0001584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015848" w:rsidRPr="00C4698B" w:rsidRDefault="00015848" w:rsidP="0001584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015848" w:rsidRDefault="00015848" w:rsidP="00015848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015848" w:rsidRPr="000B64E1" w:rsidRDefault="00015848" w:rsidP="00015848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 xml:space="preserve">Oferty opatrzone numerem konkursu należy składać w Biurze Obsługi Interesantów Urzędu Miasta Szczecin, Pl. Armii Krajowej 1 (sala nr 62, parter) </w:t>
      </w:r>
      <w:r w:rsidRPr="00FF377C">
        <w:rPr>
          <w:b/>
          <w:sz w:val="24"/>
        </w:rPr>
        <w:t xml:space="preserve">w terminie do dnia </w:t>
      </w:r>
      <w:r w:rsidR="00FF377C">
        <w:rPr>
          <w:b/>
          <w:sz w:val="24"/>
        </w:rPr>
        <w:br/>
      </w:r>
      <w:r w:rsidR="00FF377C" w:rsidRPr="00FF377C">
        <w:rPr>
          <w:b/>
          <w:sz w:val="24"/>
        </w:rPr>
        <w:t>18 maja 2016 roku</w:t>
      </w:r>
      <w:r w:rsidRPr="00FF377C">
        <w:rPr>
          <w:b/>
          <w:sz w:val="24"/>
        </w:rPr>
        <w:t xml:space="preserve"> </w:t>
      </w:r>
      <w:r w:rsidRPr="0057564B">
        <w:rPr>
          <w:rFonts w:eastAsia="Calibri"/>
          <w:bCs/>
          <w:sz w:val="24"/>
        </w:rPr>
        <w:t>(będzie brana pod uwagę data złożenia oferty potwierdzona pieczęcią wpływu do urzędu).</w:t>
      </w:r>
      <w:r w:rsidRPr="0057564B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>
        <w:rPr>
          <w:sz w:val="24"/>
        </w:rPr>
        <w:br/>
      </w:r>
      <w:r w:rsidRPr="000B64E1">
        <w:rPr>
          <w:sz w:val="24"/>
        </w:rPr>
        <w:lastRenderedPageBreak/>
        <w:t>W przypadku braku adresu mailowego, Organizacja zobowiązana jest podać numer telefonu.</w:t>
      </w: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015848" w:rsidRDefault="00015848" w:rsidP="0001584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015848" w:rsidRDefault="00015848" w:rsidP="0001584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015848" w:rsidRDefault="00015848" w:rsidP="0001584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015848" w:rsidRPr="008D504B" w:rsidRDefault="00015848" w:rsidP="0001584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015848" w:rsidRDefault="00015848" w:rsidP="00015848">
      <w:pPr>
        <w:pStyle w:val="Tekstpodstawowywcity3"/>
        <w:ind w:firstLine="0"/>
        <w:jc w:val="both"/>
        <w:rPr>
          <w:sz w:val="24"/>
          <w:szCs w:val="24"/>
        </w:rPr>
      </w:pPr>
    </w:p>
    <w:p w:rsidR="00015848" w:rsidRDefault="00015848" w:rsidP="000158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015848" w:rsidRDefault="00015848" w:rsidP="0001584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015848" w:rsidRDefault="00015848" w:rsidP="0001584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154F6C" w:rsidRDefault="00154F6C" w:rsidP="00154F6C">
      <w:pPr>
        <w:pStyle w:val="Tekstpodstawowywcity"/>
        <w:ind w:left="360"/>
        <w:rPr>
          <w:b/>
          <w:szCs w:val="24"/>
        </w:rPr>
      </w:pPr>
      <w:r>
        <w:rPr>
          <w:b/>
          <w:szCs w:val="24"/>
        </w:rPr>
        <w:t>Kryteria obligatoryjne:</w:t>
      </w:r>
    </w:p>
    <w:p w:rsidR="00015848" w:rsidRDefault="00154F6C" w:rsidP="00015848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koncepcja naboru beneficjentów przedsięwzięcia (tryb wyłaniania, zasady rekrutacji, liczba adresatów)</w:t>
      </w:r>
      <w:r w:rsidR="00015848">
        <w:rPr>
          <w:szCs w:val="24"/>
        </w:rPr>
        <w:t>,</w:t>
      </w:r>
    </w:p>
    <w:p w:rsidR="00015848" w:rsidRDefault="00154F6C" w:rsidP="00154F6C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koncepcja zaplanowanych zadań objętych przedmiotowym konkursem zawierająca krótką charakterystykę środowiska lokalnego, w którym planowane jest przeprowadzenie przedsięwzięcia, diagnozę problemu wraz z uzasadnieniem potrzeby realizacji zadania, opis planowanych działań z harmonogramem, planowane rezultaty, wskaźniki efektywności, a także informację o kwalifikacjach kadry niezbędnej do przeprowadzenia zadania,</w:t>
      </w:r>
    </w:p>
    <w:p w:rsidR="00154F6C" w:rsidRDefault="00154F6C" w:rsidP="00154F6C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kalkulacja kosztów realizacji zadania publicznego, w tym w odniesieniu do zakresu rzeczowego zadania.</w:t>
      </w:r>
    </w:p>
    <w:p w:rsidR="0079357F" w:rsidRDefault="0079357F" w:rsidP="0079357F">
      <w:pPr>
        <w:pStyle w:val="Tekstpodstawowywcity"/>
        <w:ind w:left="360"/>
        <w:rPr>
          <w:szCs w:val="24"/>
        </w:rPr>
      </w:pPr>
    </w:p>
    <w:p w:rsidR="0079357F" w:rsidRDefault="0079357F" w:rsidP="0079357F">
      <w:pPr>
        <w:pStyle w:val="Tekstpodstawowywcity"/>
        <w:ind w:left="360"/>
        <w:rPr>
          <w:b/>
          <w:szCs w:val="24"/>
        </w:rPr>
      </w:pPr>
    </w:p>
    <w:p w:rsidR="0079357F" w:rsidRDefault="0079357F" w:rsidP="0079357F">
      <w:pPr>
        <w:pStyle w:val="Tekstpodstawowywcity"/>
        <w:ind w:left="360"/>
        <w:rPr>
          <w:b/>
          <w:szCs w:val="24"/>
        </w:rPr>
      </w:pPr>
    </w:p>
    <w:p w:rsidR="0079357F" w:rsidRDefault="0079357F" w:rsidP="0079357F">
      <w:pPr>
        <w:pStyle w:val="Tekstpodstawowywcity"/>
        <w:ind w:left="360"/>
        <w:rPr>
          <w:b/>
          <w:szCs w:val="24"/>
        </w:rPr>
      </w:pPr>
    </w:p>
    <w:p w:rsidR="0079357F" w:rsidRDefault="0079357F" w:rsidP="0079357F">
      <w:pPr>
        <w:pStyle w:val="Tekstpodstawowywcity"/>
        <w:ind w:left="360"/>
        <w:rPr>
          <w:b/>
          <w:szCs w:val="24"/>
        </w:rPr>
      </w:pPr>
      <w:r>
        <w:rPr>
          <w:b/>
          <w:szCs w:val="24"/>
        </w:rPr>
        <w:lastRenderedPageBreak/>
        <w:t>Kryteria szczegółowe:</w:t>
      </w:r>
    </w:p>
    <w:p w:rsidR="00781093" w:rsidRDefault="00781093" w:rsidP="0079357F">
      <w:pPr>
        <w:pStyle w:val="Tekstpodstawowywcity"/>
        <w:ind w:left="360"/>
        <w:rPr>
          <w:b/>
          <w:szCs w:val="24"/>
        </w:rPr>
      </w:pPr>
    </w:p>
    <w:tbl>
      <w:tblPr>
        <w:tblStyle w:val="Tabela-Siatka"/>
        <w:tblW w:w="8602" w:type="dxa"/>
        <w:tblInd w:w="534" w:type="dxa"/>
        <w:tblLook w:val="04A0"/>
      </w:tblPr>
      <w:tblGrid>
        <w:gridCol w:w="570"/>
        <w:gridCol w:w="3014"/>
        <w:gridCol w:w="1133"/>
        <w:gridCol w:w="3885"/>
      </w:tblGrid>
      <w:tr w:rsidR="00781093" w:rsidRPr="000A2ABD" w:rsidTr="008C43EA">
        <w:tc>
          <w:tcPr>
            <w:tcW w:w="570" w:type="dxa"/>
            <w:vAlign w:val="center"/>
          </w:tcPr>
          <w:p w:rsidR="00781093" w:rsidRPr="000A2ABD" w:rsidRDefault="00781093" w:rsidP="00781093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781093" w:rsidRPr="000A2ABD" w:rsidRDefault="00781093" w:rsidP="00781093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Nazwa kryterium</w:t>
            </w:r>
          </w:p>
        </w:tc>
        <w:tc>
          <w:tcPr>
            <w:tcW w:w="1133" w:type="dxa"/>
            <w:vAlign w:val="center"/>
          </w:tcPr>
          <w:p w:rsidR="00781093" w:rsidRPr="000A2ABD" w:rsidRDefault="00781093" w:rsidP="00781093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 xml:space="preserve">Liczba punktów </w:t>
            </w:r>
            <w:r w:rsidRPr="000A2ABD">
              <w:rPr>
                <w:b/>
                <w:szCs w:val="24"/>
              </w:rPr>
              <w:br/>
              <w:t>z wagi</w:t>
            </w:r>
          </w:p>
        </w:tc>
        <w:tc>
          <w:tcPr>
            <w:tcW w:w="3885" w:type="dxa"/>
            <w:vAlign w:val="center"/>
          </w:tcPr>
          <w:p w:rsidR="00781093" w:rsidRPr="000A2ABD" w:rsidRDefault="00781093" w:rsidP="00781093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Algorytm</w:t>
            </w:r>
          </w:p>
        </w:tc>
      </w:tr>
      <w:tr w:rsidR="00781093" w:rsidTr="008C43EA">
        <w:tc>
          <w:tcPr>
            <w:tcW w:w="570" w:type="dxa"/>
          </w:tcPr>
          <w:p w:rsidR="00781093" w:rsidRDefault="00781093" w:rsidP="00781093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14" w:type="dxa"/>
          </w:tcPr>
          <w:p w:rsidR="00545DC2" w:rsidRDefault="00545DC2" w:rsidP="00545DC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% udział kosztów administracyjno – księgowych w stosunku do całkowitego kosztu zadania</w:t>
            </w:r>
          </w:p>
          <w:p w:rsidR="00781093" w:rsidRDefault="00545DC2" w:rsidP="00545DC2">
            <w:pPr>
              <w:pStyle w:val="Tekstpodstawowywcity"/>
              <w:ind w:left="0"/>
              <w:jc w:val="left"/>
              <w:rPr>
                <w:szCs w:val="24"/>
              </w:rPr>
            </w:pPr>
            <w:r w:rsidRPr="002503BB">
              <w:rPr>
                <w:sz w:val="22"/>
                <w:szCs w:val="22"/>
              </w:rPr>
              <w:t>WARUNEK: koszt nie może stanowić więcej niż 20%</w:t>
            </w:r>
          </w:p>
        </w:tc>
        <w:tc>
          <w:tcPr>
            <w:tcW w:w="1133" w:type="dxa"/>
          </w:tcPr>
          <w:p w:rsidR="00781093" w:rsidRDefault="00781093" w:rsidP="00545DC2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545DC2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781093" w:rsidRDefault="00545DC2" w:rsidP="00781093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781093" w:rsidTr="008C43EA">
        <w:tc>
          <w:tcPr>
            <w:tcW w:w="570" w:type="dxa"/>
          </w:tcPr>
          <w:p w:rsidR="00781093" w:rsidRDefault="00781093" w:rsidP="00781093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4" w:type="dxa"/>
          </w:tcPr>
          <w:p w:rsidR="00781093" w:rsidRPr="002503BB" w:rsidRDefault="00545DC2" w:rsidP="00781093">
            <w:pPr>
              <w:pStyle w:val="Tekstpodstawowywcity"/>
              <w:ind w:left="0"/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% udział kosztów koordynatora zadania </w:t>
            </w:r>
            <w:r>
              <w:rPr>
                <w:szCs w:val="24"/>
              </w:rPr>
              <w:br/>
              <w:t>w stosunku do całkowitego kosztu zadania</w:t>
            </w:r>
          </w:p>
        </w:tc>
        <w:tc>
          <w:tcPr>
            <w:tcW w:w="1133" w:type="dxa"/>
          </w:tcPr>
          <w:p w:rsidR="00781093" w:rsidRPr="007D7022" w:rsidRDefault="00781093" w:rsidP="00545DC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545DC2">
              <w:rPr>
                <w:b/>
                <w:szCs w:val="24"/>
              </w:rPr>
              <w:t>30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781093" w:rsidRDefault="00545DC2" w:rsidP="00781093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781093" w:rsidTr="008C43EA">
        <w:tc>
          <w:tcPr>
            <w:tcW w:w="570" w:type="dxa"/>
          </w:tcPr>
          <w:p w:rsidR="00781093" w:rsidRDefault="00781093" w:rsidP="00781093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4" w:type="dxa"/>
          </w:tcPr>
          <w:p w:rsidR="00781093" w:rsidRDefault="00545DC2" w:rsidP="00781093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średni koszt wynagrodzenia dla bezpośrednich realizatorów zadania</w:t>
            </w:r>
          </w:p>
        </w:tc>
        <w:tc>
          <w:tcPr>
            <w:tcW w:w="1133" w:type="dxa"/>
          </w:tcPr>
          <w:p w:rsidR="00781093" w:rsidRPr="007D7022" w:rsidRDefault="00781093" w:rsidP="00545DC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>0 – 2</w:t>
            </w:r>
            <w:r w:rsidR="00545DC2">
              <w:rPr>
                <w:b/>
                <w:szCs w:val="24"/>
              </w:rPr>
              <w:t>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781093" w:rsidRDefault="00545DC2" w:rsidP="00781093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najniższym średnim kosztem wynagrodzenia: średni koszt wynagrodzenia ocenianej oferty) </w:t>
            </w:r>
            <w:r>
              <w:rPr>
                <w:szCs w:val="24"/>
              </w:rPr>
              <w:br/>
              <w:t>x waga = liczba uzyskanych punktów</w:t>
            </w:r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14" w:type="dxa"/>
          </w:tcPr>
          <w:p w:rsidR="00545DC2" w:rsidRDefault="00545DC2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deklarowana liczba wolontariuszy lub członków organizacji pracujących społecznie (nieodpłatnie)</w:t>
            </w:r>
          </w:p>
        </w:tc>
        <w:tc>
          <w:tcPr>
            <w:tcW w:w="1133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>
              <w:rPr>
                <w:b/>
                <w:szCs w:val="24"/>
              </w:rPr>
              <w:t>30</w:t>
            </w:r>
            <w:r>
              <w:rPr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Default="00545DC2" w:rsidP="00545DC2">
            <w:pPr>
              <w:pStyle w:val="Tekstpodstawowywcity"/>
              <w:numPr>
                <w:ilvl w:val="0"/>
                <w:numId w:val="15"/>
              </w:numPr>
              <w:ind w:left="288" w:hanging="28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brak wolontariuszy – </w:t>
            </w:r>
            <w:r w:rsidRPr="00545DC2">
              <w:rPr>
                <w:b/>
                <w:szCs w:val="24"/>
              </w:rPr>
              <w:t xml:space="preserve">0 </w:t>
            </w:r>
            <w:proofErr w:type="spellStart"/>
            <w:r w:rsidRPr="00545DC2">
              <w:rPr>
                <w:b/>
                <w:szCs w:val="24"/>
              </w:rPr>
              <w:t>pkt</w:t>
            </w:r>
            <w:proofErr w:type="spellEnd"/>
          </w:p>
          <w:p w:rsidR="00545DC2" w:rsidRPr="00545DC2" w:rsidRDefault="00545DC2" w:rsidP="00545DC2">
            <w:pPr>
              <w:pStyle w:val="Tekstpodstawowywcity"/>
              <w:numPr>
                <w:ilvl w:val="0"/>
                <w:numId w:val="15"/>
              </w:numPr>
              <w:ind w:left="288" w:hanging="28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1-3 wolontariuszy – </w:t>
            </w:r>
            <w:r>
              <w:rPr>
                <w:b/>
                <w:szCs w:val="24"/>
              </w:rPr>
              <w:t xml:space="preserve">10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545DC2" w:rsidRPr="00545DC2" w:rsidRDefault="00545DC2" w:rsidP="00545DC2">
            <w:pPr>
              <w:pStyle w:val="Tekstpodstawowywcity"/>
              <w:numPr>
                <w:ilvl w:val="0"/>
                <w:numId w:val="15"/>
              </w:numPr>
              <w:ind w:left="288" w:hanging="28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4-7 wolontariuszy – </w:t>
            </w:r>
            <w:r>
              <w:rPr>
                <w:b/>
                <w:szCs w:val="24"/>
              </w:rPr>
              <w:t xml:space="preserve">20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545DC2" w:rsidRDefault="00545DC2" w:rsidP="00545DC2">
            <w:pPr>
              <w:pStyle w:val="Tekstpodstawowywcity"/>
              <w:numPr>
                <w:ilvl w:val="0"/>
                <w:numId w:val="15"/>
              </w:numPr>
              <w:ind w:left="288" w:hanging="28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Powyżej 8 – </w:t>
            </w:r>
            <w:r>
              <w:rPr>
                <w:b/>
                <w:szCs w:val="24"/>
              </w:rPr>
              <w:t xml:space="preserve">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14" w:type="dxa"/>
          </w:tcPr>
          <w:p w:rsidR="00545DC2" w:rsidRPr="00205C67" w:rsidRDefault="00205C67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 w:rsidRPr="00205C67">
              <w:rPr>
                <w:szCs w:val="24"/>
              </w:rPr>
              <w:t>% udzia</w:t>
            </w:r>
            <w:r>
              <w:rPr>
                <w:szCs w:val="24"/>
              </w:rPr>
              <w:t>ł kosztu zakupu sprzętu/materiałów niezbędnych do przeprowadzenia zadania</w:t>
            </w:r>
          </w:p>
        </w:tc>
        <w:tc>
          <w:tcPr>
            <w:tcW w:w="1133" w:type="dxa"/>
          </w:tcPr>
          <w:p w:rsidR="00545DC2" w:rsidRPr="00205C67" w:rsidRDefault="009B5AF9" w:rsidP="00DC3A54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>0 – 20</w:t>
            </w:r>
            <w:r w:rsidR="00545DC2" w:rsidRPr="00205C67">
              <w:rPr>
                <w:b/>
                <w:szCs w:val="24"/>
              </w:rPr>
              <w:t xml:space="preserve"> </w:t>
            </w:r>
            <w:proofErr w:type="spellStart"/>
            <w:r w:rsidR="00545DC2"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Pr="00205C67" w:rsidRDefault="00205C67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(najniższy ze wszystkich ofert </w:t>
            </w:r>
            <w:r>
              <w:rPr>
                <w:szCs w:val="24"/>
              </w:rPr>
              <w:br/>
              <w:t xml:space="preserve">% udział kosztu zakupu sprzętu : </w:t>
            </w:r>
            <w:r>
              <w:rPr>
                <w:szCs w:val="24"/>
              </w:rPr>
              <w:br/>
              <w:t>% udział kosztu zakupu sprzętu ocenianej oferty) x waga = liczba uzyskanych punktów</w:t>
            </w:r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14" w:type="dxa"/>
          </w:tcPr>
          <w:p w:rsidR="00545DC2" w:rsidRPr="00205C67" w:rsidRDefault="00DC3A54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% udział wkładu własnego </w:t>
            </w:r>
            <w:r>
              <w:rPr>
                <w:szCs w:val="24"/>
              </w:rPr>
              <w:br/>
              <w:t>w stosunku do aplikowanej kwoty</w:t>
            </w:r>
          </w:p>
        </w:tc>
        <w:tc>
          <w:tcPr>
            <w:tcW w:w="1133" w:type="dxa"/>
          </w:tcPr>
          <w:p w:rsidR="00545DC2" w:rsidRPr="00205C67" w:rsidRDefault="00545DC2" w:rsidP="004529D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>0 – 2</w:t>
            </w:r>
            <w:r w:rsidR="004529D2">
              <w:rPr>
                <w:b/>
                <w:szCs w:val="24"/>
              </w:rPr>
              <w:t>0</w:t>
            </w:r>
            <w:r w:rsidRPr="00205C67">
              <w:rPr>
                <w:b/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Pr="00205C67" w:rsidRDefault="004529D2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(deklarowany % udział wkładu własnego oferenta : oferta </w:t>
            </w:r>
            <w:r>
              <w:rPr>
                <w:szCs w:val="24"/>
              </w:rPr>
              <w:br/>
              <w:t>z najwyższym % udziałem wkładu własnego) x waga = liczba uzyskanych punktów</w:t>
            </w:r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014" w:type="dxa"/>
          </w:tcPr>
          <w:p w:rsidR="00545DC2" w:rsidRPr="00205C67" w:rsidRDefault="006F66AC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finansowy wkład własny ze środków innych źródeł niż „własne”</w:t>
            </w:r>
          </w:p>
        </w:tc>
        <w:tc>
          <w:tcPr>
            <w:tcW w:w="1133" w:type="dxa"/>
          </w:tcPr>
          <w:p w:rsidR="00545DC2" w:rsidRPr="00205C67" w:rsidRDefault="00545DC2" w:rsidP="006F66AC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205C67">
              <w:rPr>
                <w:b/>
                <w:szCs w:val="24"/>
              </w:rPr>
              <w:t xml:space="preserve">0 – </w:t>
            </w:r>
            <w:r w:rsidR="006F66AC">
              <w:rPr>
                <w:b/>
                <w:szCs w:val="24"/>
              </w:rPr>
              <w:t>15</w:t>
            </w:r>
            <w:r w:rsidRPr="00205C67">
              <w:rPr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Pr="00205C67" w:rsidRDefault="006F66AC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(deklarowany % udział finansowego wkładu własnego ze środków innych źródeł oferenta : oferta z najwyższym % udziałem finansowego wkładu własnego ze środków innych źródeł) x waga = liczba uzyskanych punktów</w:t>
            </w:r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014" w:type="dxa"/>
          </w:tcPr>
          <w:p w:rsidR="00545DC2" w:rsidRPr="00205C67" w:rsidRDefault="009678F7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6A41D8">
              <w:rPr>
                <w:szCs w:val="24"/>
              </w:rPr>
              <w:t xml:space="preserve">eklarowana liczba godzin poświęconych pracy </w:t>
            </w:r>
            <w:r w:rsidR="006A41D8">
              <w:rPr>
                <w:szCs w:val="24"/>
              </w:rPr>
              <w:br/>
              <w:t>z beneficjentami przedsięwzięcia</w:t>
            </w:r>
          </w:p>
        </w:tc>
        <w:tc>
          <w:tcPr>
            <w:tcW w:w="1133" w:type="dxa"/>
          </w:tcPr>
          <w:p w:rsidR="00545DC2" w:rsidRPr="00205C67" w:rsidRDefault="00545DC2" w:rsidP="004615CA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>0 – 2</w:t>
            </w:r>
            <w:r w:rsidR="004615CA">
              <w:rPr>
                <w:b/>
                <w:szCs w:val="24"/>
              </w:rPr>
              <w:t>5</w:t>
            </w:r>
            <w:r w:rsidRPr="00205C67">
              <w:rPr>
                <w:b/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Pr="00205C67" w:rsidRDefault="006A41D8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(deklarowana przez oferenta liczba godzin : oferta z najwyższą liczbą deklarowanych godzin) x waga = liczba uzyskanych punktów </w:t>
            </w:r>
          </w:p>
        </w:tc>
      </w:tr>
      <w:tr w:rsidR="00545DC2" w:rsidTr="008C43EA">
        <w:tc>
          <w:tcPr>
            <w:tcW w:w="570" w:type="dxa"/>
          </w:tcPr>
          <w:p w:rsidR="00545DC2" w:rsidRDefault="00545DC2" w:rsidP="00DC3A54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014" w:type="dxa"/>
          </w:tcPr>
          <w:p w:rsidR="00545DC2" w:rsidRPr="00205C67" w:rsidRDefault="009678F7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koncepcja naboru beneficjentów przedsięwzięcia (tryb wyłaniania, zasady rekrutacji, liczba adresatów)</w:t>
            </w:r>
          </w:p>
        </w:tc>
        <w:tc>
          <w:tcPr>
            <w:tcW w:w="1133" w:type="dxa"/>
          </w:tcPr>
          <w:p w:rsidR="00545DC2" w:rsidRPr="00205C67" w:rsidRDefault="00545DC2" w:rsidP="004615CA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 xml:space="preserve">0 – </w:t>
            </w:r>
            <w:r w:rsidR="009678F7">
              <w:rPr>
                <w:b/>
                <w:szCs w:val="24"/>
              </w:rPr>
              <w:t>3</w:t>
            </w:r>
            <w:r w:rsidR="004615CA">
              <w:rPr>
                <w:b/>
                <w:szCs w:val="24"/>
              </w:rPr>
              <w:t>5</w:t>
            </w:r>
            <w:r w:rsidRPr="00205C67">
              <w:rPr>
                <w:b/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85" w:type="dxa"/>
          </w:tcPr>
          <w:p w:rsidR="00545DC2" w:rsidRPr="00205C67" w:rsidRDefault="009678F7" w:rsidP="00DC3A54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</w:tbl>
    <w:p w:rsidR="008C43EA" w:rsidRDefault="008C43EA" w:rsidP="00545DC2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8C43EA" w:rsidRDefault="008C43EA" w:rsidP="00545DC2">
      <w:pPr>
        <w:pStyle w:val="Tekstpodstawowywcity3"/>
        <w:ind w:left="360" w:firstLine="0"/>
        <w:jc w:val="both"/>
        <w:rPr>
          <w:sz w:val="24"/>
          <w:szCs w:val="24"/>
        </w:rPr>
      </w:pPr>
    </w:p>
    <w:tbl>
      <w:tblPr>
        <w:tblStyle w:val="Tabela-Siatka"/>
        <w:tblW w:w="8602" w:type="dxa"/>
        <w:tblInd w:w="534" w:type="dxa"/>
        <w:tblLook w:val="04A0"/>
      </w:tblPr>
      <w:tblGrid>
        <w:gridCol w:w="516"/>
        <w:gridCol w:w="3035"/>
        <w:gridCol w:w="1116"/>
        <w:gridCol w:w="3935"/>
      </w:tblGrid>
      <w:tr w:rsidR="008C43EA" w:rsidTr="00E50360">
        <w:tc>
          <w:tcPr>
            <w:tcW w:w="384" w:type="dxa"/>
          </w:tcPr>
          <w:p w:rsidR="008C43EA" w:rsidRDefault="008C43EA" w:rsidP="00E50360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3071" w:type="dxa"/>
          </w:tcPr>
          <w:p w:rsidR="008C43EA" w:rsidRPr="00205C67" w:rsidRDefault="008C43EA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koncepcja zaplanowanych zadań objętych przedmiotowym konkursem – krótka charakterystyka środowiska lokalnego, </w:t>
            </w:r>
            <w:r>
              <w:rPr>
                <w:szCs w:val="24"/>
              </w:rPr>
              <w:br/>
              <w:t xml:space="preserve">w którym planowane jest przeprowadzenie przedsięwzięcia, diagnoza problemu wraz </w:t>
            </w:r>
            <w:r>
              <w:rPr>
                <w:szCs w:val="24"/>
              </w:rPr>
              <w:br/>
              <w:t xml:space="preserve">z uzasadnieniem potrzeby realizacji zadania, opis planowanych działań </w:t>
            </w:r>
            <w:r>
              <w:rPr>
                <w:szCs w:val="24"/>
              </w:rPr>
              <w:br/>
              <w:t xml:space="preserve">z harmonogramem, planowane rezultaty, wskaźniki efektywności, </w:t>
            </w:r>
            <w:r>
              <w:rPr>
                <w:szCs w:val="24"/>
              </w:rPr>
              <w:br/>
              <w:t xml:space="preserve">a także informacja </w:t>
            </w:r>
            <w:r>
              <w:rPr>
                <w:szCs w:val="24"/>
              </w:rPr>
              <w:br/>
              <w:t>o kwalifikacjach kadry niezbędnej do przeprowadzenia zadania</w:t>
            </w:r>
          </w:p>
        </w:tc>
        <w:tc>
          <w:tcPr>
            <w:tcW w:w="1134" w:type="dxa"/>
          </w:tcPr>
          <w:p w:rsidR="008C43EA" w:rsidRPr="00205C67" w:rsidRDefault="008C43EA" w:rsidP="00E50360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205C67">
              <w:rPr>
                <w:b/>
                <w:szCs w:val="24"/>
              </w:rPr>
              <w:t xml:space="preserve">0 – </w:t>
            </w:r>
            <w:r>
              <w:rPr>
                <w:b/>
                <w:szCs w:val="24"/>
              </w:rPr>
              <w:t>3</w:t>
            </w:r>
            <w:r w:rsidR="004615CA">
              <w:rPr>
                <w:b/>
                <w:szCs w:val="24"/>
              </w:rPr>
              <w:t>5</w:t>
            </w:r>
            <w:r w:rsidRPr="00205C67">
              <w:rPr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8C43EA" w:rsidRPr="00205C67" w:rsidRDefault="008C43EA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8C43EA" w:rsidTr="00E50360">
        <w:tc>
          <w:tcPr>
            <w:tcW w:w="384" w:type="dxa"/>
          </w:tcPr>
          <w:p w:rsidR="008C43EA" w:rsidRDefault="008C43EA" w:rsidP="00E50360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071" w:type="dxa"/>
          </w:tcPr>
          <w:p w:rsidR="008C43EA" w:rsidRPr="00205C67" w:rsidRDefault="00B53CA7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dotychczasowa współpraca </w:t>
            </w:r>
            <w:r>
              <w:rPr>
                <w:szCs w:val="24"/>
              </w:rPr>
              <w:br/>
              <w:t>z Urzędem Miasta Szczecin (tj. rzetelność i terminowość, a także sposób rozliczania dotychczas otrzymywanych środków finansowych na realizację podobnych zadań)</w:t>
            </w:r>
          </w:p>
        </w:tc>
        <w:tc>
          <w:tcPr>
            <w:tcW w:w="1134" w:type="dxa"/>
          </w:tcPr>
          <w:p w:rsidR="008C43EA" w:rsidRPr="00205C67" w:rsidRDefault="008C43EA" w:rsidP="004615CA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 xml:space="preserve">0 – </w:t>
            </w:r>
            <w:r w:rsidR="004615CA">
              <w:rPr>
                <w:b/>
                <w:szCs w:val="24"/>
              </w:rPr>
              <w:t>15</w:t>
            </w:r>
            <w:r w:rsidRPr="00205C67">
              <w:rPr>
                <w:b/>
                <w:szCs w:val="24"/>
              </w:rPr>
              <w:t xml:space="preserve">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8C43EA" w:rsidRPr="00205C67" w:rsidRDefault="00B53CA7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8C43EA" w:rsidTr="00E50360">
        <w:tc>
          <w:tcPr>
            <w:tcW w:w="384" w:type="dxa"/>
          </w:tcPr>
          <w:p w:rsidR="008C43EA" w:rsidRDefault="008C43EA" w:rsidP="00E50360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71" w:type="dxa"/>
          </w:tcPr>
          <w:p w:rsidR="008C43EA" w:rsidRPr="00205C67" w:rsidRDefault="00B53CA7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możliwość wykonania przedsięwzięcia przez oferenta przy przedstawionych założeniach</w:t>
            </w:r>
          </w:p>
        </w:tc>
        <w:tc>
          <w:tcPr>
            <w:tcW w:w="1134" w:type="dxa"/>
          </w:tcPr>
          <w:p w:rsidR="008C43EA" w:rsidRPr="00205C67" w:rsidRDefault="008C43EA" w:rsidP="00E50360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205C67">
              <w:rPr>
                <w:b/>
                <w:szCs w:val="24"/>
              </w:rPr>
              <w:t xml:space="preserve">0 – 25 </w:t>
            </w:r>
            <w:proofErr w:type="spellStart"/>
            <w:r w:rsidRPr="00205C67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8C43EA" w:rsidRPr="00205C67" w:rsidRDefault="00B53CA7" w:rsidP="00E50360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8C43EA" w:rsidTr="00E50360">
        <w:tc>
          <w:tcPr>
            <w:tcW w:w="8602" w:type="dxa"/>
            <w:gridSpan w:val="4"/>
          </w:tcPr>
          <w:p w:rsidR="008C43EA" w:rsidRDefault="008C43EA" w:rsidP="00E50360">
            <w:pPr>
              <w:pStyle w:val="Tekstpodstawowywcity"/>
              <w:ind w:left="-294"/>
              <w:jc w:val="center"/>
              <w:rPr>
                <w:szCs w:val="24"/>
              </w:rPr>
            </w:pPr>
            <w:r>
              <w:rPr>
                <w:szCs w:val="24"/>
              </w:rPr>
              <w:t>MAKSYMALNIE MOŻNA UZYSKAĆ 300 PUNKTÓW</w:t>
            </w:r>
          </w:p>
        </w:tc>
      </w:tr>
    </w:tbl>
    <w:p w:rsidR="008C43EA" w:rsidRDefault="008C43EA" w:rsidP="00B53CA7">
      <w:pPr>
        <w:pStyle w:val="Tekstpodstawowywcity3"/>
        <w:ind w:firstLine="0"/>
        <w:jc w:val="both"/>
        <w:rPr>
          <w:sz w:val="24"/>
          <w:szCs w:val="24"/>
        </w:rPr>
      </w:pPr>
    </w:p>
    <w:p w:rsidR="00545DC2" w:rsidRDefault="00545DC2" w:rsidP="00545DC2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Ponadto: </w:t>
      </w:r>
    </w:p>
    <w:p w:rsidR="00545DC2" w:rsidRDefault="00545DC2" w:rsidP="00B53CA7">
      <w:pPr>
        <w:pStyle w:val="Tekstpodstawowywcity3"/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090FC8">
        <w:rPr>
          <w:sz w:val="24"/>
          <w:szCs w:val="24"/>
        </w:rPr>
        <w:t xml:space="preserve">dofinansowanie może zostać przyznane podmiotowi, który uzyska minimum </w:t>
      </w:r>
      <w:r w:rsidR="00B53CA7">
        <w:rPr>
          <w:sz w:val="24"/>
          <w:szCs w:val="24"/>
        </w:rPr>
        <w:t>15</w:t>
      </w:r>
      <w:r w:rsidRPr="00090FC8">
        <w:rPr>
          <w:sz w:val="24"/>
          <w:szCs w:val="24"/>
        </w:rPr>
        <w:t xml:space="preserve">0 </w:t>
      </w:r>
      <w:proofErr w:type="spellStart"/>
      <w:r w:rsidRPr="00090FC8">
        <w:rPr>
          <w:sz w:val="24"/>
          <w:szCs w:val="24"/>
        </w:rPr>
        <w:t>pkt</w:t>
      </w:r>
      <w:proofErr w:type="spellEnd"/>
      <w:r w:rsidRPr="00090FC8">
        <w:rPr>
          <w:sz w:val="24"/>
          <w:szCs w:val="24"/>
        </w:rPr>
        <w:t xml:space="preserve"> określonych w szczegółowych kryteriach wyboru oferty;</w:t>
      </w:r>
    </w:p>
    <w:p w:rsidR="00545DC2" w:rsidRDefault="00545DC2" w:rsidP="00B53CA7">
      <w:pPr>
        <w:pStyle w:val="Tekstpodstawowywcity3"/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B53CA7">
        <w:rPr>
          <w:sz w:val="24"/>
          <w:szCs w:val="24"/>
        </w:rPr>
        <w:t>Miasto Szczecin zastrzega sobie prawo wykorzystania ofert w sposób częściowy;</w:t>
      </w:r>
    </w:p>
    <w:p w:rsidR="00545DC2" w:rsidRPr="00B53CA7" w:rsidRDefault="00545DC2" w:rsidP="00B53CA7">
      <w:pPr>
        <w:pStyle w:val="Tekstpodstawowywcity3"/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B53CA7">
        <w:rPr>
          <w:sz w:val="24"/>
          <w:szCs w:val="24"/>
        </w:rPr>
        <w:t>złożenie oferty na realizację zadania, która została uznana za odpowiadającą warunkom konkursu nie gwarantuje przyznania środków w wysokości, o którą występuje oferent.</w:t>
      </w:r>
    </w:p>
    <w:p w:rsidR="00015848" w:rsidRPr="00395073" w:rsidRDefault="00015848" w:rsidP="00015848">
      <w:pPr>
        <w:pStyle w:val="Tekstpodstawowywcity"/>
        <w:jc w:val="left"/>
        <w:rPr>
          <w:b/>
          <w:color w:val="FF0000"/>
          <w:szCs w:val="24"/>
        </w:rPr>
      </w:pPr>
    </w:p>
    <w:p w:rsidR="00015848" w:rsidRDefault="00015848" w:rsidP="00015848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015848" w:rsidRDefault="00015848" w:rsidP="00015848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015848" w:rsidRDefault="00015848" w:rsidP="00015848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Biuletynie Informacji Publicznej,</w:t>
      </w:r>
    </w:p>
    <w:p w:rsidR="00015848" w:rsidRDefault="00015848" w:rsidP="00015848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015848" w:rsidRPr="00F61D31" w:rsidRDefault="00015848" w:rsidP="00015848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015848" w:rsidRDefault="00015848" w:rsidP="00015848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015848" w:rsidRDefault="00015848" w:rsidP="00015848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015848" w:rsidRPr="00F61D31" w:rsidRDefault="00015848" w:rsidP="0001584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015848" w:rsidRPr="00F61D31" w:rsidRDefault="00015848" w:rsidP="0001584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lastRenderedPageBreak/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015848" w:rsidRDefault="00015848" w:rsidP="0001584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15848" w:rsidRDefault="00015848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t>201</w:t>
      </w:r>
      <w:r w:rsidR="004F32A0">
        <w:rPr>
          <w:sz w:val="24"/>
          <w:szCs w:val="24"/>
        </w:rPr>
        <w:t>4</w:t>
      </w:r>
      <w:r w:rsidRPr="00B9265A">
        <w:rPr>
          <w:sz w:val="24"/>
          <w:szCs w:val="24"/>
        </w:rPr>
        <w:t>:</w:t>
      </w:r>
    </w:p>
    <w:p w:rsidR="00015848" w:rsidRDefault="004F32A0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48 070</w:t>
      </w:r>
      <w:r w:rsidR="00015848">
        <w:rPr>
          <w:sz w:val="24"/>
          <w:szCs w:val="24"/>
        </w:rPr>
        <w:t>,00 zł – Stowarzyszenie „Monar”</w:t>
      </w:r>
    </w:p>
    <w:p w:rsidR="00015848" w:rsidRDefault="004F32A0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015848">
        <w:rPr>
          <w:sz w:val="24"/>
          <w:szCs w:val="24"/>
        </w:rPr>
        <w:t>0 </w:t>
      </w:r>
      <w:r>
        <w:rPr>
          <w:sz w:val="24"/>
          <w:szCs w:val="24"/>
        </w:rPr>
        <w:t>950</w:t>
      </w:r>
      <w:r w:rsidR="00015848">
        <w:rPr>
          <w:sz w:val="24"/>
          <w:szCs w:val="24"/>
        </w:rPr>
        <w:t xml:space="preserve">,00 zł – </w:t>
      </w:r>
      <w:r>
        <w:rPr>
          <w:sz w:val="24"/>
          <w:szCs w:val="24"/>
        </w:rPr>
        <w:t>Stowarzyszenie Wolontariuszy „DA DU”</w:t>
      </w:r>
    </w:p>
    <w:p w:rsidR="00A83AA1" w:rsidRDefault="00A83AA1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A83AA1" w:rsidRDefault="00A83AA1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201</w:t>
      </w:r>
      <w:r w:rsidR="004F32A0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:rsidR="00A83AA1" w:rsidRDefault="004F32A0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45 750,00 zł – Stowarzyszenie „Monar”</w:t>
      </w:r>
    </w:p>
    <w:p w:rsidR="004F32A0" w:rsidRDefault="004F32A0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30 950,00 zł – Stowarzyszenie Wolontariuszy „DA DU”</w:t>
      </w:r>
    </w:p>
    <w:p w:rsidR="00015848" w:rsidRDefault="00015848" w:rsidP="00015848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15848" w:rsidRDefault="00015848" w:rsidP="00015848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015848" w:rsidRDefault="00015848" w:rsidP="00015848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</w:t>
      </w:r>
      <w:r>
        <w:rPr>
          <w:sz w:val="24"/>
          <w:szCs w:val="24"/>
        </w:rPr>
        <w:br/>
        <w:t xml:space="preserve">na stronie </w:t>
      </w:r>
      <w:hyperlink r:id="rId7" w:history="1">
        <w:r w:rsidRPr="008D6CA8">
          <w:rPr>
            <w:rStyle w:val="Hipercze"/>
            <w:sz w:val="24"/>
            <w:szCs w:val="24"/>
          </w:rPr>
          <w:t>www.szczecin.pl/bop</w:t>
        </w:r>
      </w:hyperlink>
      <w:r>
        <w:rPr>
          <w:sz w:val="24"/>
          <w:szCs w:val="24"/>
        </w:rPr>
        <w:t xml:space="preserve">, 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015848" w:rsidRDefault="00015848" w:rsidP="00015848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015848" w:rsidRPr="00FF377C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FF377C">
        <w:rPr>
          <w:b/>
          <w:sz w:val="23"/>
          <w:szCs w:val="23"/>
        </w:rPr>
        <w:t xml:space="preserve">Szkolenie dla podmiotów zainteresowanych udziałem w konkursie odbędzie się w dniu </w:t>
      </w:r>
      <w:r w:rsidR="00FF377C" w:rsidRPr="00FF377C">
        <w:rPr>
          <w:b/>
          <w:sz w:val="23"/>
          <w:szCs w:val="23"/>
        </w:rPr>
        <w:t>05.05.2016 r.</w:t>
      </w:r>
      <w:r w:rsidRPr="00FF377C">
        <w:rPr>
          <w:b/>
          <w:sz w:val="24"/>
          <w:szCs w:val="24"/>
        </w:rPr>
        <w:t xml:space="preserve"> o godzinie </w:t>
      </w:r>
      <w:r w:rsidR="00FF377C" w:rsidRPr="00FF377C">
        <w:rPr>
          <w:b/>
          <w:sz w:val="24"/>
          <w:szCs w:val="24"/>
        </w:rPr>
        <w:t>12.00</w:t>
      </w:r>
      <w:r w:rsidRPr="00FF377C">
        <w:rPr>
          <w:b/>
          <w:sz w:val="24"/>
          <w:szCs w:val="24"/>
        </w:rPr>
        <w:t xml:space="preserve"> w </w:t>
      </w:r>
      <w:r w:rsidR="00FF377C" w:rsidRPr="00FF377C">
        <w:rPr>
          <w:b/>
          <w:sz w:val="24"/>
          <w:szCs w:val="24"/>
        </w:rPr>
        <w:t>S</w:t>
      </w:r>
      <w:r w:rsidRPr="00FF377C">
        <w:rPr>
          <w:b/>
          <w:sz w:val="24"/>
          <w:szCs w:val="24"/>
        </w:rPr>
        <w:t>ali</w:t>
      </w:r>
      <w:r w:rsidR="00FF377C" w:rsidRPr="00FF377C">
        <w:rPr>
          <w:b/>
          <w:sz w:val="24"/>
          <w:szCs w:val="24"/>
        </w:rPr>
        <w:t xml:space="preserve"> 335 OP</w:t>
      </w:r>
      <w:r w:rsidRPr="00FF377C">
        <w:rPr>
          <w:b/>
          <w:sz w:val="24"/>
          <w:szCs w:val="24"/>
        </w:rPr>
        <w:t xml:space="preserve"> Urzędu Miasta.</w:t>
      </w: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015848" w:rsidRDefault="00015848" w:rsidP="00015848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B53CA7" w:rsidRDefault="00B53CA7" w:rsidP="00015848">
      <w:pPr>
        <w:jc w:val="both"/>
        <w:rPr>
          <w:b/>
          <w:sz w:val="24"/>
          <w:szCs w:val="24"/>
        </w:rPr>
      </w:pPr>
    </w:p>
    <w:p w:rsidR="00015848" w:rsidRDefault="00015848" w:rsidP="00015848">
      <w:pPr>
        <w:jc w:val="both"/>
        <w:rPr>
          <w:b/>
          <w:sz w:val="24"/>
          <w:szCs w:val="24"/>
        </w:rPr>
      </w:pPr>
    </w:p>
    <w:sectPr w:rsidR="00015848" w:rsidSect="002A42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89" w:rsidRDefault="00D33F89" w:rsidP="000D099C">
      <w:r>
        <w:separator/>
      </w:r>
    </w:p>
  </w:endnote>
  <w:endnote w:type="continuationSeparator" w:id="0">
    <w:p w:rsidR="00D33F89" w:rsidRDefault="00D33F89" w:rsidP="000D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9860"/>
      <w:docPartObj>
        <w:docPartGallery w:val="Page Numbers (Bottom of Page)"/>
        <w:docPartUnique/>
      </w:docPartObj>
    </w:sdtPr>
    <w:sdtContent>
      <w:p w:rsidR="00DC3A54" w:rsidRDefault="004E7021">
        <w:pPr>
          <w:pStyle w:val="Stopka"/>
          <w:jc w:val="right"/>
        </w:pPr>
        <w:fldSimple w:instr=" PAGE   \* MERGEFORMAT ">
          <w:r w:rsidR="002441E2">
            <w:rPr>
              <w:noProof/>
            </w:rPr>
            <w:t>7</w:t>
          </w:r>
        </w:fldSimple>
      </w:p>
    </w:sdtContent>
  </w:sdt>
  <w:p w:rsidR="00DC3A54" w:rsidRDefault="00DC3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89" w:rsidRDefault="00D33F89" w:rsidP="000D099C">
      <w:r>
        <w:separator/>
      </w:r>
    </w:p>
  </w:footnote>
  <w:footnote w:type="continuationSeparator" w:id="0">
    <w:p w:rsidR="00D33F89" w:rsidRDefault="00D33F89" w:rsidP="000D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3B90ED9"/>
    <w:multiLevelType w:val="hybridMultilevel"/>
    <w:tmpl w:val="0B028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210F"/>
    <w:multiLevelType w:val="hybridMultilevel"/>
    <w:tmpl w:val="52FE2CAC"/>
    <w:lvl w:ilvl="0" w:tplc="768AF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B274D"/>
    <w:multiLevelType w:val="hybridMultilevel"/>
    <w:tmpl w:val="DDB88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521B4"/>
    <w:multiLevelType w:val="hybridMultilevel"/>
    <w:tmpl w:val="B6623D6A"/>
    <w:lvl w:ilvl="0" w:tplc="57F4C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48"/>
    <w:rsid w:val="00015848"/>
    <w:rsid w:val="00057EB2"/>
    <w:rsid w:val="00084968"/>
    <w:rsid w:val="000A0357"/>
    <w:rsid w:val="000D099C"/>
    <w:rsid w:val="00154F6C"/>
    <w:rsid w:val="001C3CC3"/>
    <w:rsid w:val="00205C67"/>
    <w:rsid w:val="002441E2"/>
    <w:rsid w:val="002A4260"/>
    <w:rsid w:val="003A57F7"/>
    <w:rsid w:val="004529D2"/>
    <w:rsid w:val="004615CA"/>
    <w:rsid w:val="004E7021"/>
    <w:rsid w:val="004F32A0"/>
    <w:rsid w:val="00545DC2"/>
    <w:rsid w:val="005B2AD7"/>
    <w:rsid w:val="006253C8"/>
    <w:rsid w:val="006522B8"/>
    <w:rsid w:val="006A41D8"/>
    <w:rsid w:val="006E65DC"/>
    <w:rsid w:val="006F66AC"/>
    <w:rsid w:val="00712F76"/>
    <w:rsid w:val="00781093"/>
    <w:rsid w:val="0079357F"/>
    <w:rsid w:val="00795BC3"/>
    <w:rsid w:val="0079619D"/>
    <w:rsid w:val="008C43EA"/>
    <w:rsid w:val="009678F7"/>
    <w:rsid w:val="009750F3"/>
    <w:rsid w:val="009B5AF9"/>
    <w:rsid w:val="00A83AA1"/>
    <w:rsid w:val="00B4022E"/>
    <w:rsid w:val="00B53CA7"/>
    <w:rsid w:val="00BD420A"/>
    <w:rsid w:val="00C479C4"/>
    <w:rsid w:val="00D33F89"/>
    <w:rsid w:val="00DC3A54"/>
    <w:rsid w:val="00E74082"/>
    <w:rsid w:val="00FF092A"/>
    <w:rsid w:val="00FF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5848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01584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584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58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15848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1584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848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84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5848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584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58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5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0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09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9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8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6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6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2387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27</cp:revision>
  <dcterms:created xsi:type="dcterms:W3CDTF">2016-02-29T12:55:00Z</dcterms:created>
  <dcterms:modified xsi:type="dcterms:W3CDTF">2016-04-27T10:42:00Z</dcterms:modified>
</cp:coreProperties>
</file>